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5678F" w:rsidRPr="00E5678F">
        <w:trPr>
          <w:trHeight w:val="600"/>
          <w:tblCellSpacing w:w="0" w:type="dxa"/>
        </w:trPr>
        <w:tc>
          <w:tcPr>
            <w:tcW w:w="0" w:type="auto"/>
            <w:tcBorders>
              <w:bottom w:val="dotted" w:sz="6" w:space="0" w:color="FF4200"/>
            </w:tcBorders>
            <w:vAlign w:val="center"/>
            <w:hideMark/>
          </w:tcPr>
          <w:p w:rsidR="00E5678F" w:rsidRPr="00E5678F" w:rsidRDefault="00E5678F" w:rsidP="00E567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4200"/>
                <w:sz w:val="18"/>
                <w:szCs w:val="18"/>
              </w:rPr>
            </w:pPr>
            <w:r w:rsidRPr="00E5678F">
              <w:rPr>
                <w:rFonts w:ascii="宋体" w:eastAsia="宋体" w:hAnsi="宋体" w:cs="宋体"/>
                <w:b/>
                <w:bCs/>
                <w:color w:val="FF4200"/>
                <w:sz w:val="24"/>
                <w:szCs w:val="24"/>
              </w:rPr>
              <w:t>THERMO系列ICP-MS消耗品</w:t>
            </w:r>
          </w:p>
        </w:tc>
      </w:tr>
    </w:tbl>
    <w:p w:rsidR="00E5678F" w:rsidRPr="00E5678F" w:rsidRDefault="00E5678F" w:rsidP="00E5678F">
      <w:pPr>
        <w:adjustRightInd/>
        <w:snapToGrid/>
        <w:spacing w:after="0" w:line="420" w:lineRule="atLeast"/>
        <w:rPr>
          <w:rFonts w:ascii="宋体" w:eastAsia="宋体" w:hAnsi="宋体" w:cs="宋体"/>
          <w:vanish/>
          <w:color w:val="525252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5678F" w:rsidRPr="00E5678F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78F" w:rsidRPr="00E5678F" w:rsidRDefault="00E5678F" w:rsidP="00E5678F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  <w:p w:rsidR="00E5678F" w:rsidRPr="00E5678F" w:rsidRDefault="00E5678F" w:rsidP="00E5678F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E5678F">
              <w:rPr>
                <w:rFonts w:ascii="Verdana" w:eastAsia="宋体" w:hAnsi="Verdana" w:cs="宋体"/>
                <w:color w:val="525252"/>
                <w:sz w:val="18"/>
                <w:szCs w:val="18"/>
              </w:rPr>
              <w:t>THERMO</w:t>
            </w:r>
            <w:r w:rsidRPr="00E5678F">
              <w:rPr>
                <w:rFonts w:ascii="Verdana" w:eastAsia="宋体" w:hAnsi="Verdana" w:cs="宋体"/>
                <w:color w:val="525252"/>
                <w:sz w:val="18"/>
                <w:szCs w:val="18"/>
              </w:rPr>
              <w:t>系列</w:t>
            </w:r>
            <w:r w:rsidRPr="00E5678F">
              <w:rPr>
                <w:rFonts w:ascii="Verdana" w:eastAsia="宋体" w:hAnsi="Verdana" w:cs="宋体"/>
                <w:color w:val="525252"/>
                <w:sz w:val="18"/>
                <w:szCs w:val="18"/>
              </w:rPr>
              <w:t>ICP-MS</w:t>
            </w:r>
            <w:r w:rsidRPr="00E5678F">
              <w:rPr>
                <w:rFonts w:ascii="Verdana" w:eastAsia="宋体" w:hAnsi="Verdana" w:cs="宋体"/>
                <w:color w:val="525252"/>
                <w:sz w:val="18"/>
                <w:szCs w:val="18"/>
              </w:rPr>
              <w:t>消耗品</w:t>
            </w:r>
          </w:p>
          <w:tbl>
            <w:tblPr>
              <w:tblW w:w="102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0"/>
              <w:gridCol w:w="6220"/>
            </w:tblGrid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Thermo (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Finnigan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)|ICP-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MS|Finnigan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Element 1, Element 2,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Neptune|Axial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1110720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1110720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1161870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MicroMist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Nebulizer-200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1161860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Twinnabar</w:t>
                  </w:r>
                  <w:proofErr w:type="spellEnd"/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1150840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Twinnabar</w:t>
                  </w:r>
                  <w:proofErr w:type="spellEnd"/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3200841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Water Cooled, Quartz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3203739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Thermo Controlled Maxim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3204313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Impact, Water Cooled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3200727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Elbow, Ball &amp; Socket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1085440, 850-06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Finnigan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Element Quartz Torch 1.5mm injector, 6mm OD side arms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S85026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Torch Bonnet, Long</w:t>
                  </w:r>
                </w:p>
              </w:tc>
            </w:tr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1091250, S85012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Finnigan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Element Semi Demountable Quartz Torch Body, 6mm OD side arms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1200080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Torch Body, Demountable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3203095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Torch Body, Corrosion Resistant (CR)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1200079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Alumina Injector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1200274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Torch Bonnet Cap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3203025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RF Insulator Shield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46-0037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46-0028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3203789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Torch Shield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1201261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Clamp, Stainless Steel, No. 12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1202081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Clamp, Stainless Steel, No. 18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3007383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UV Laser Sample Cell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3201104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Probe UV Laser Sample Cell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3202287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Sleeve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3201759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Tube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3200176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Sleeve, Silica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3201070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Sleeve, Silica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3200004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Socket Tube Adapter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1041167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Probe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锥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1044530, T1001-Ni/Cu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Sampler, 12mm Ni insert, Cu base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T1001-Ni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100% Nickel Sampler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T1001-Al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Aluminium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Sampler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1067600, T1002A-Ni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T1002A-Al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Aluminium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1142160, T1002X-Ni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X-Skimmer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T1002X-Al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Aluminium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X-Skimmer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T1003-Ni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Accelerator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T1006A-Pt/Cu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Platinum Sampler, Cu Base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1067510, T1007-Pt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Platinum Skimmer, Ni base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T1007X-Pt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Platinum X-skimmer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1042620, T5001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Graphite Sampler Cone Gasket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其他部件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1161890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Standard Sample Tubing 1.3mm OD x 0.75mm ID x 10m long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1161900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UniFit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1.3mm OD X 0.75mm ID x 700mm long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sampe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tube (PKT. 3)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1161990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Eluo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Nebulizer Cleaning Tool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30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Thermo (VG)|ICP-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MS|PlasmaQuad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Axiom|Axial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1600289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</w:t>
                  </w:r>
                </w:p>
              </w:tc>
            </w:tr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1201318, VELE1201318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 with 1.3mm x 0.75mm x 2m Sample Tubing</w:t>
                  </w:r>
                </w:p>
              </w:tc>
            </w:tr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1600372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MicroMist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uptake=0.1ml/min with sample tubing 0.25 x 1.3 x 2000mm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AR351C1JA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1600289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</w:t>
                  </w:r>
                </w:p>
              </w:tc>
            </w:tr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1201318, VELE1201318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 with 1.3mm x 0.75mm x 2m Sample Tubing</w:t>
                  </w:r>
                </w:p>
              </w:tc>
            </w:tr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4600294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Nebulizer-STF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EzyLok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Fitting, and 2Mtr's of 1/16" x 0.5mm standard sample tubing, and spacing collar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1201831, VELE1201831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MicroMist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uptake=0.4ml/min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1600372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MicroMist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Nebulizer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EzyLok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&amp; sample tubing 0.25 x 1.3 x 2M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3201192, S45005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Mmass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/VG Quartz Torch 1.5mm Injector, 6mm OD side arms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3201732, 45006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Mmass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/VG Quartz Torch 2mm Injector, 6mm OD side arms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3204703, 45028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Torch Bonnet for Axiom, 72mm OD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46-0040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>46-0011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46-0028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锥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3004661, VG1001-Ni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Sampler (also suitable for PQE)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VG1001-Al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Aluminum Sampler Cone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3200860, VG1004-Ni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Micro-skimmer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VG1004-Al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Aluminum 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3200262, VG1006A-Pt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Platinum Sampler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3201101, VG1008-Pt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Platinum Micro-skimmer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3201457, VG1014-Ni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PT2 (P54) Skimmer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Thermo (VG)|ICP-MS|X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Series|Axial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1600289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</w:t>
                  </w:r>
                </w:p>
              </w:tc>
            </w:tr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1201318, VELE1201318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 with 1.3mm x 0.75mm x 2m Sample Tubing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1201831, VELE1201831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MicroMist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uptake=0.4ml/min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AR351C1JA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</w:t>
                  </w:r>
                </w:p>
              </w:tc>
            </w:tr>
            <w:tr w:rsidR="00E5678F" w:rsidRPr="00E5678F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1201318, VELE1201318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 with 1.3mm x 0.75mm x 2m Sample Tubing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1201831, VELE1201831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MicroMist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uptake=0.4ml/min 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3601145, 3600969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X-Series Fixed Torch with 1.5mm injector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3601147, 3600791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X-Series Fixed Torch with 2.0mm injector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3601149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Bonnet for X-Series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3601219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Silver screen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3601146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X-Series Semi Demountable Torch Body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锥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3600812, VG1021-Ni/Cu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Nickel/Copper base Sampler, X Series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VG1021-Ni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Sampler, 100% Nickel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3600811, VG1022-Ni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Nickel Skimmer, X Series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3600813, VG1023-Cu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Skimmer Interface, X Series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3601289, VG1026A-Pt/Cu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Platinum Sampler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VG1028-Pt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Platinum Skimmer, X Series</w:t>
                  </w:r>
                </w:p>
              </w:tc>
            </w:tr>
            <w:tr w:rsidR="00E5678F" w:rsidRPr="00E5678F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3004382, VG5001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E5678F" w:rsidRPr="00E5678F" w:rsidRDefault="00E5678F" w:rsidP="00E5678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E5678F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Graphite Sampler Cone Gasket</w:t>
                  </w:r>
                </w:p>
              </w:tc>
            </w:tr>
          </w:tbl>
          <w:p w:rsidR="00E5678F" w:rsidRPr="00E5678F" w:rsidRDefault="00E5678F" w:rsidP="00E5678F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</w:tc>
      </w:tr>
    </w:tbl>
    <w:p w:rsidR="004358AB" w:rsidRPr="00E5678F" w:rsidRDefault="004358AB" w:rsidP="00D31D50">
      <w:pPr>
        <w:spacing w:line="220" w:lineRule="atLeast"/>
        <w:rPr>
          <w:b/>
        </w:rPr>
      </w:pPr>
    </w:p>
    <w:sectPr w:rsidR="004358AB" w:rsidRPr="00E5678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6F73"/>
    <w:rsid w:val="008B7726"/>
    <w:rsid w:val="00D31D50"/>
    <w:rsid w:val="00E5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78F"/>
    <w:rPr>
      <w:b/>
      <w:bCs/>
    </w:rPr>
  </w:style>
  <w:style w:type="paragraph" w:styleId="a4">
    <w:name w:val="Normal (Web)"/>
    <w:basedOn w:val="a"/>
    <w:uiPriority w:val="99"/>
    <w:semiHidden/>
    <w:unhideWhenUsed/>
    <w:rsid w:val="00E567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2008-09-11T17:20:00Z</dcterms:created>
  <dcterms:modified xsi:type="dcterms:W3CDTF">2014-03-27T06:48:00Z</dcterms:modified>
</cp:coreProperties>
</file>